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DB" w:rsidRDefault="005302DB" w:rsidP="005302DB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</w:pPr>
      <w:r w:rsidRPr="007A037E">
        <w:rPr>
          <w:rFonts w:ascii="Helvetica" w:eastAsia="Times New Roman" w:hAnsi="Helvetica" w:cs="Helvetica"/>
          <w:b/>
          <w:bCs/>
          <w:color w:val="1E6B2B"/>
          <w:sz w:val="47"/>
          <w:lang w:eastAsia="ru-RU"/>
        </w:rPr>
        <w:t>Мастерство и безопасность 2017</w:t>
      </w:r>
      <w:r w:rsidRPr="007A037E">
        <w:rPr>
          <w:rFonts w:ascii="Helvetica" w:eastAsia="Times New Roman" w:hAnsi="Helvetica" w:cs="Helvetica"/>
          <w:color w:val="1E6B2B"/>
          <w:sz w:val="30"/>
          <w:szCs w:val="30"/>
          <w:lang w:eastAsia="ru-RU"/>
        </w:rPr>
        <w:br/>
      </w:r>
      <w:r w:rsidRPr="007A037E">
        <w:rPr>
          <w:rFonts w:ascii="Helvetica" w:eastAsia="Times New Roman" w:hAnsi="Helvetica" w:cs="Helvetica"/>
          <w:color w:val="1E6B2B"/>
          <w:sz w:val="30"/>
          <w:szCs w:val="30"/>
          <w:lang w:eastAsia="ru-RU"/>
        </w:rPr>
        <w:br/>
      </w:r>
      <w:r w:rsidRPr="007A037E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 xml:space="preserve">Всероссийский конкурс на лучшего специалиста в области </w:t>
      </w:r>
    </w:p>
    <w:p w:rsidR="005302DB" w:rsidRPr="007A037E" w:rsidRDefault="005302DB" w:rsidP="005302DB">
      <w:pPr>
        <w:spacing w:after="0" w:line="240" w:lineRule="auto"/>
        <w:jc w:val="center"/>
        <w:rPr>
          <w:rFonts w:ascii="Helvetica" w:eastAsia="Times New Roman" w:hAnsi="Helvetica" w:cs="Helvetica"/>
          <w:color w:val="1E6B2B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охраны труда</w:t>
      </w:r>
    </w:p>
    <w:p w:rsidR="005302DB" w:rsidRPr="007A037E" w:rsidRDefault="005302DB" w:rsidP="0053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7E" w:rsidRPr="007A037E" w:rsidRDefault="007A037E" w:rsidP="00530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4"/>
      </w:tblGrid>
      <w:tr w:rsidR="007A037E" w:rsidRPr="007A037E" w:rsidTr="007A037E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4"/>
            </w:tblGrid>
            <w:tr w:rsidR="007A037E" w:rsidRPr="007A037E">
              <w:tc>
                <w:tcPr>
                  <w:tcW w:w="0" w:type="auto"/>
                  <w:hideMark/>
                </w:tcPr>
                <w:p w:rsidR="007A037E" w:rsidRPr="007A037E" w:rsidRDefault="007A037E" w:rsidP="00530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037E" w:rsidRPr="007A037E" w:rsidRDefault="007A037E" w:rsidP="00530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37E" w:rsidRPr="00F66937" w:rsidRDefault="007A037E" w:rsidP="005302DB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32"/>
          <w:szCs w:val="32"/>
          <w:lang w:eastAsia="ru-RU"/>
        </w:rPr>
      </w:pPr>
    </w:p>
    <w:p w:rsidR="005302DB" w:rsidRPr="00F66937" w:rsidRDefault="005302DB" w:rsidP="005302DB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32"/>
          <w:szCs w:val="32"/>
          <w:lang w:eastAsia="ru-RU"/>
        </w:rPr>
      </w:pPr>
      <w:r w:rsidRPr="00F66937">
        <w:rPr>
          <w:rFonts w:ascii="Helvetica" w:eastAsia="Times New Roman" w:hAnsi="Helvetica" w:cs="Helvetica"/>
          <w:b/>
          <w:bCs/>
          <w:color w:val="FF0000"/>
          <w:kern w:val="36"/>
          <w:sz w:val="32"/>
          <w:szCs w:val="32"/>
          <w:lang w:eastAsia="ru-RU"/>
        </w:rPr>
        <w:t>Продолжается прием заявок</w:t>
      </w:r>
      <w:proofErr w:type="gramStart"/>
      <w:r w:rsidRPr="00F66937">
        <w:rPr>
          <w:rFonts w:ascii="Helvetica" w:eastAsia="Times New Roman" w:hAnsi="Helvetica" w:cs="Helvetica"/>
          <w:b/>
          <w:bCs/>
          <w:color w:val="FF0000"/>
          <w:kern w:val="36"/>
          <w:sz w:val="32"/>
          <w:szCs w:val="32"/>
          <w:lang w:eastAsia="ru-RU"/>
        </w:rPr>
        <w:t xml:space="preserve"> !</w:t>
      </w:r>
      <w:proofErr w:type="gramEnd"/>
    </w:p>
    <w:p w:rsidR="001F2B5B" w:rsidRDefault="005302DB" w:rsidP="001F2B5B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 </w:t>
      </w: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br/>
        <w:t>Всероссийский конкурс «Мастерство и безопасность 2017» учрежден Ассоциация «ЭТАЛОН» в 2016 году, проводится при поддержке Министерства труда и социальной защиты Российской Федерации в рамках заключенного соглашения о взаимодействии.</w:t>
      </w:r>
    </w:p>
    <w:p w:rsidR="005302DB" w:rsidRPr="007A037E" w:rsidRDefault="005302DB" w:rsidP="001F2B5B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br/>
        <w:t>Представлены следующие номинации: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Лучший руководитель службы ОТ производственной организации с численностью работников &lt; 500 человек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Лучший специалист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по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ОТ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производственной организации с численностью работников &gt; 500 человек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Лучший специалист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по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ОТ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организации непроизводственной сферы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Лучший специалист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по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ОТ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организации с численностью работников до 100 человек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Лучший специалист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по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ОТ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организации здравоохранения</w:t>
      </w:r>
    </w:p>
    <w:p w:rsidR="005302DB" w:rsidRPr="007A037E" w:rsidRDefault="005302DB" w:rsidP="001F2B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Лучший специалист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по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ОТ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организации образования </w:t>
      </w:r>
    </w:p>
    <w:p w:rsidR="005302DB" w:rsidRDefault="005302DB" w:rsidP="005302DB">
      <w:pPr>
        <w:spacing w:after="0" w:line="240" w:lineRule="auto"/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</w:pPr>
    </w:p>
    <w:p w:rsidR="001F2B5B" w:rsidRDefault="005302DB" w:rsidP="001F2B5B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Торжественная церемония награждения лучших Российских специалистов и руководителей в сфере охраны труда пройдет в марте 2018 года в г. Москва с участием представителей первых лиц органов власти, </w:t>
      </w:r>
      <w:proofErr w:type="gramStart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топ-менеджеров</w:t>
      </w:r>
      <w:proofErr w:type="gramEnd"/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ведущих Российски</w:t>
      </w:r>
      <w:r w:rsidR="00EE2E5B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х</w:t>
      </w: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 xml:space="preserve"> компаний.</w:t>
      </w:r>
    </w:p>
    <w:p w:rsidR="005302DB" w:rsidRDefault="005302DB" w:rsidP="001F2B5B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</w:pPr>
    </w:p>
    <w:p w:rsidR="007A037E" w:rsidRPr="001F2B5B" w:rsidRDefault="007A037E" w:rsidP="001F2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70C0"/>
          <w:sz w:val="24"/>
          <w:szCs w:val="24"/>
          <w:lang w:eastAsia="ru-RU"/>
        </w:rPr>
      </w:pPr>
    </w:p>
    <w:p w:rsidR="007A037E" w:rsidRPr="001F2B5B" w:rsidRDefault="007A037E" w:rsidP="001F2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70C0"/>
          <w:sz w:val="24"/>
          <w:szCs w:val="24"/>
          <w:lang w:eastAsia="ru-RU"/>
        </w:rPr>
      </w:pPr>
    </w:p>
    <w:p w:rsidR="005302DB" w:rsidRPr="001F2B5B" w:rsidRDefault="005302DB" w:rsidP="001F2B5B">
      <w:pPr>
        <w:spacing w:after="0" w:line="240" w:lineRule="auto"/>
        <w:jc w:val="both"/>
        <w:rPr>
          <w:rFonts w:ascii="Helvetica" w:eastAsia="Times New Roman" w:hAnsi="Helvetica" w:cs="Helvetica"/>
          <w:b/>
          <w:color w:val="0070C0"/>
          <w:sz w:val="30"/>
          <w:szCs w:val="30"/>
          <w:lang w:eastAsia="ru-RU"/>
        </w:rPr>
      </w:pPr>
      <w:r w:rsidRPr="001F2B5B">
        <w:rPr>
          <w:rFonts w:ascii="Helvetica" w:eastAsia="Times New Roman" w:hAnsi="Helvetica" w:cs="Helvetica"/>
          <w:b/>
          <w:color w:val="0070C0"/>
          <w:sz w:val="26"/>
          <w:szCs w:val="26"/>
          <w:lang w:eastAsia="ru-RU"/>
        </w:rPr>
        <w:t>Как принять участие:</w:t>
      </w:r>
    </w:p>
    <w:p w:rsidR="005302DB" w:rsidRPr="007A037E" w:rsidRDefault="005302DB" w:rsidP="001F2B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Перейти на конкурсную страницу: </w:t>
      </w:r>
      <w:hyperlink r:id="rId6" w:tgtFrame="_blank" w:history="1">
        <w:r w:rsidRPr="007A037E">
          <w:rPr>
            <w:rFonts w:ascii="Helvetica" w:eastAsia="Times New Roman" w:hAnsi="Helvetica" w:cs="Helvetica"/>
            <w:color w:val="2BAADF"/>
            <w:sz w:val="26"/>
            <w:u w:val="single"/>
            <w:lang w:eastAsia="ru-RU"/>
          </w:rPr>
          <w:t>http://contest.aetalon.ru</w:t>
        </w:r>
      </w:hyperlink>
    </w:p>
    <w:p w:rsidR="005302DB" w:rsidRPr="007A037E" w:rsidRDefault="005302DB" w:rsidP="001F2B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Войти в личный кабинет прошлого года (если у вас сохранился логин/пароль) или пройти регистрацию заново.</w:t>
      </w:r>
    </w:p>
    <w:p w:rsidR="005302DB" w:rsidRPr="007A037E" w:rsidRDefault="005302DB" w:rsidP="001F2B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Выбрать конкурс «Мастерство и безопасность 2017» и нажать на кнопку «Принять участие».</w:t>
      </w:r>
    </w:p>
    <w:p w:rsidR="005302DB" w:rsidRPr="007A037E" w:rsidRDefault="005302DB" w:rsidP="001F2B5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Helvetica" w:eastAsia="Times New Roman" w:hAnsi="Helvetica" w:cs="Helvetica"/>
          <w:color w:val="202020"/>
          <w:sz w:val="30"/>
          <w:szCs w:val="30"/>
          <w:lang w:eastAsia="ru-RU"/>
        </w:rPr>
      </w:pP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Заполнить информацию об участнике и по завершению заполнения заявки отправить ее (</w:t>
      </w:r>
      <w:r w:rsidRPr="00111A47">
        <w:rPr>
          <w:rFonts w:ascii="Helvetica" w:eastAsia="Times New Roman" w:hAnsi="Helvetica" w:cs="Helvetica"/>
          <w:color w:val="202020"/>
          <w:sz w:val="20"/>
          <w:szCs w:val="20"/>
          <w:lang w:eastAsia="ru-RU"/>
        </w:rPr>
        <w:t>вы можете возвращаться к формированию заявки в удобное вам время, все введенные данные сохраняются</w:t>
      </w:r>
      <w:r w:rsidRPr="007A037E">
        <w:rPr>
          <w:rFonts w:ascii="Helvetica" w:eastAsia="Times New Roman" w:hAnsi="Helvetica" w:cs="Helvetica"/>
          <w:color w:val="202020"/>
          <w:sz w:val="26"/>
          <w:szCs w:val="26"/>
          <w:lang w:eastAsia="ru-RU"/>
        </w:rPr>
        <w:t>)</w:t>
      </w:r>
    </w:p>
    <w:p w:rsidR="005302DB" w:rsidRPr="007A037E" w:rsidRDefault="005302DB" w:rsidP="001F2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37E" w:rsidRPr="007A037E" w:rsidRDefault="007A037E" w:rsidP="00530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302DB" w:rsidRPr="007A037E" w:rsidRDefault="005302DB" w:rsidP="0053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4D" w:rsidRDefault="00D31A4D" w:rsidP="005302DB">
      <w:pPr>
        <w:spacing w:after="0" w:line="240" w:lineRule="auto"/>
      </w:pPr>
    </w:p>
    <w:sectPr w:rsidR="00D31A4D" w:rsidSect="005302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B20"/>
    <w:multiLevelType w:val="multilevel"/>
    <w:tmpl w:val="73E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87F12"/>
    <w:multiLevelType w:val="multilevel"/>
    <w:tmpl w:val="A042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A037E"/>
    <w:rsid w:val="00111A47"/>
    <w:rsid w:val="001F2B5B"/>
    <w:rsid w:val="00222B42"/>
    <w:rsid w:val="005302DB"/>
    <w:rsid w:val="007A037E"/>
    <w:rsid w:val="00883479"/>
    <w:rsid w:val="00AD7515"/>
    <w:rsid w:val="00D31A4D"/>
    <w:rsid w:val="00EE2E5B"/>
    <w:rsid w:val="00F6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4D"/>
  </w:style>
  <w:style w:type="paragraph" w:styleId="1">
    <w:name w:val="heading 1"/>
    <w:basedOn w:val="a"/>
    <w:link w:val="10"/>
    <w:uiPriority w:val="9"/>
    <w:qFormat/>
    <w:rsid w:val="007A0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A037E"/>
    <w:rPr>
      <w:b/>
      <w:bCs/>
    </w:rPr>
  </w:style>
  <w:style w:type="character" w:styleId="a4">
    <w:name w:val="Hyperlink"/>
    <w:basedOn w:val="a0"/>
    <w:uiPriority w:val="99"/>
    <w:semiHidden/>
    <w:unhideWhenUsed/>
    <w:rsid w:val="007A03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etalon.us12.list-manage.com/track/click?u=d7945c19925dc39b68d002081&amp;id=6733d4a6c2&amp;e=954bceef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EE1A-D3DA-4B1B-AA55-C692C3B2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2018-01-24T10:21:00Z</dcterms:created>
  <dcterms:modified xsi:type="dcterms:W3CDTF">2018-01-24T13:45:00Z</dcterms:modified>
</cp:coreProperties>
</file>